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7B1" w:rsidRPr="00936970" w:rsidRDefault="00B55502" w:rsidP="000517B1">
      <w:pPr>
        <w:rPr>
          <w:b/>
        </w:rPr>
      </w:pPr>
      <w:r>
        <w:t xml:space="preserve">Superior Court </w:t>
      </w:r>
      <w:r w:rsidR="00E526B2">
        <w:t xml:space="preserve">California Republic: </w:t>
      </w:r>
      <w:r w:rsidR="00BE1E4E">
        <w:rPr>
          <w:b/>
        </w:rPr>
        <w:t xml:space="preserve"> Attention Bent copper </w:t>
      </w:r>
    </w:p>
    <w:p w:rsidR="000517B1" w:rsidRDefault="002B4602" w:rsidP="000517B1">
      <w:r>
        <w:t>350 McAllister</w:t>
      </w:r>
      <w:r w:rsidR="00375D9D">
        <w:t xml:space="preserve"> Street</w:t>
      </w:r>
      <w:r>
        <w:t>, San Francisco, California Republic [94102</w:t>
      </w:r>
      <w:r w:rsidR="000517B1">
        <w:t xml:space="preserve">] </w:t>
      </w:r>
    </w:p>
    <w:p w:rsidR="000517B1" w:rsidRDefault="000517B1" w:rsidP="000517B1">
      <w:r>
        <w:t xml:space="preserve"> Re: Freedom of Information Act Request ***</w:t>
      </w:r>
    </w:p>
    <w:p w:rsidR="000517B1" w:rsidRPr="00936970" w:rsidRDefault="00936970" w:rsidP="000517B1">
      <w:pPr>
        <w:rPr>
          <w:b/>
        </w:rPr>
      </w:pPr>
      <w:r>
        <w:t xml:space="preserve"> Dear: </w:t>
      </w:r>
      <w:r w:rsidR="00BE1E4E">
        <w:rPr>
          <w:b/>
        </w:rPr>
        <w:t xml:space="preserve"> BENT COPPER </w:t>
      </w:r>
    </w:p>
    <w:p w:rsidR="000517B1" w:rsidRDefault="000517B1" w:rsidP="000517B1">
      <w:r>
        <w:t xml:space="preserve">This is a request under the Freedom of Information Act, </w:t>
      </w:r>
      <w:r w:rsidRPr="00936970">
        <w:rPr>
          <w:b/>
        </w:rPr>
        <w:t>The Sunshine Act,</w:t>
      </w:r>
      <w:r>
        <w:t xml:space="preserve"> and Calif. </w:t>
      </w:r>
      <w:r w:rsidRPr="00936970">
        <w:rPr>
          <w:b/>
        </w:rPr>
        <w:t>Public Recor</w:t>
      </w:r>
      <w:r w:rsidR="000073E9" w:rsidRPr="00936970">
        <w:rPr>
          <w:b/>
        </w:rPr>
        <w:t>ds Act</w:t>
      </w:r>
      <w:r w:rsidR="000073E9">
        <w:t xml:space="preserve">: </w:t>
      </w:r>
      <w:r w:rsidR="000073E9" w:rsidRPr="00936970">
        <w:rPr>
          <w:b/>
        </w:rPr>
        <w:t>Gov’t Code §6250-6268.</w:t>
      </w:r>
      <w:r w:rsidR="000073E9">
        <w:t xml:space="preserve"> The Superior Court</w:t>
      </w:r>
      <w:r>
        <w:t xml:space="preserve"> request that a photocopy of the follo</w:t>
      </w:r>
      <w:r w:rsidR="000073E9">
        <w:t>wing documents be provided</w:t>
      </w:r>
      <w:r>
        <w:t>:</w:t>
      </w:r>
    </w:p>
    <w:p w:rsidR="000517B1" w:rsidRDefault="000517B1" w:rsidP="000517B1">
      <w:r>
        <w:t>Public officer and employees official bonds</w:t>
      </w:r>
      <w:r w:rsidR="00431CD7">
        <w:t xml:space="preserve"> &amp; oaths of office</w:t>
      </w:r>
      <w:bookmarkStart w:id="0" w:name="_GoBack"/>
      <w:bookmarkEnd w:id="0"/>
    </w:p>
    <w:p w:rsidR="000517B1" w:rsidRPr="00936970" w:rsidRDefault="000517B1" w:rsidP="000517B1">
      <w:pPr>
        <w:rPr>
          <w:b/>
        </w:rPr>
      </w:pPr>
      <w:r w:rsidRPr="00936970">
        <w:rPr>
          <w:b/>
        </w:rPr>
        <w:t>1.) Copy of your Public Official Surety Bond t</w:t>
      </w:r>
      <w:r>
        <w:t xml:space="preserve">o California Revised Code 460.1. </w:t>
      </w:r>
      <w:r w:rsidRPr="00936970">
        <w:rPr>
          <w:b/>
        </w:rPr>
        <w:t>***employee dishonesty</w:t>
      </w:r>
      <w:r>
        <w:t xml:space="preserve"> </w:t>
      </w:r>
      <w:r w:rsidRPr="00936970">
        <w:rPr>
          <w:b/>
        </w:rPr>
        <w:t>insurance policy***)-</w:t>
      </w:r>
      <w:r>
        <w:t>CAL CODE-1450-1460.1-1463- 1500-1501-1504-1505-1530-1651</w:t>
      </w:r>
      <w:r w:rsidRPr="00936970">
        <w:rPr>
          <w:b/>
        </w:rPr>
        <w:t>*** (Employee dishonesty insurance policy information) ASAP***</w:t>
      </w:r>
    </w:p>
    <w:p w:rsidR="000517B1" w:rsidRPr="00936970" w:rsidRDefault="00E526B2" w:rsidP="000517B1">
      <w:pPr>
        <w:rPr>
          <w:b/>
        </w:rPr>
      </w:pPr>
      <w:r w:rsidRPr="00936970">
        <w:rPr>
          <w:b/>
        </w:rPr>
        <w:t xml:space="preserve">2.) A photocopy of your oath of office. </w:t>
      </w:r>
    </w:p>
    <w:p w:rsidR="000517B1" w:rsidRPr="00936970" w:rsidRDefault="000073E9" w:rsidP="000517B1">
      <w:pPr>
        <w:rPr>
          <w:b/>
        </w:rPr>
      </w:pPr>
      <w:r w:rsidRPr="00936970">
        <w:rPr>
          <w:b/>
        </w:rPr>
        <w:t>The Superior Court is</w:t>
      </w:r>
      <w:r w:rsidR="000517B1" w:rsidRPr="00936970">
        <w:rPr>
          <w:b/>
        </w:rPr>
        <w:t xml:space="preserve"> seeking information concerning your public official surety bond that you are required by the state of California to obtain before </w:t>
      </w:r>
      <w:r w:rsidR="00E526B2" w:rsidRPr="00936970">
        <w:rPr>
          <w:b/>
        </w:rPr>
        <w:t xml:space="preserve">swearing the oath of office. </w:t>
      </w:r>
      <w:r w:rsidR="000517B1" w:rsidRPr="00936970">
        <w:rPr>
          <w:b/>
        </w:rPr>
        <w:t xml:space="preserve"> </w:t>
      </w:r>
    </w:p>
    <w:p w:rsidR="000517B1" w:rsidRDefault="000517B1" w:rsidP="000517B1">
      <w:r>
        <w:t xml:space="preserve">Public Official Surety Bond requests fall under the Freedom of Information Act (FOIA), 5 U.S.C. § 552, The Sunshine Act 5 U.S.C. § 552b, and Public Records Act: Gov’t Code §6250-6268 by law you are obligated to supply the people with this information. </w:t>
      </w:r>
    </w:p>
    <w:p w:rsidR="000517B1" w:rsidRDefault="000517B1" w:rsidP="000517B1">
      <w:r w:rsidRPr="00936970">
        <w:rPr>
          <w:b/>
        </w:rPr>
        <w:t>According to California Revised Code 460.1. Public officers and employee’s official bonds</w:t>
      </w:r>
      <w:r w:rsidR="000073E9" w:rsidRPr="00936970">
        <w:rPr>
          <w:b/>
        </w:rPr>
        <w:t xml:space="preserve"> and oaths of office</w:t>
      </w:r>
      <w:r w:rsidRPr="00936970">
        <w:rPr>
          <w:b/>
        </w:rPr>
        <w:t>:</w:t>
      </w:r>
      <w:r>
        <w:t xml:space="preserve"> The county recorder shall record the bond and return it to the county officer with whom it is required to be filed. Such officer shall keep the bond</w:t>
      </w:r>
      <w:r w:rsidR="000073E9">
        <w:t xml:space="preserve"> and oath</w:t>
      </w:r>
      <w:r>
        <w:t xml:space="preserve"> on file for one year following the expiration of the term of the office for which the bond was issued at which time said bond may be destroyed or otherwise disposed of. This requested surety bond</w:t>
      </w:r>
      <w:r w:rsidR="000073E9">
        <w:t xml:space="preserve"> and oath of office</w:t>
      </w:r>
      <w:r>
        <w:t xml:space="preserve"> should be on file and accessible upon request. </w:t>
      </w:r>
    </w:p>
    <w:p w:rsidR="000517B1" w:rsidRDefault="000517B1" w:rsidP="000517B1">
      <w:r w:rsidRPr="002B4602">
        <w:rPr>
          <w:b/>
        </w:rPr>
        <w:t>You are obligated to maintain</w:t>
      </w:r>
      <w:r w:rsidR="00E526B2" w:rsidRPr="002B4602">
        <w:rPr>
          <w:b/>
        </w:rPr>
        <w:t xml:space="preserve"> a photocopy of your oath of office and</w:t>
      </w:r>
      <w:r w:rsidRPr="002B4602">
        <w:rPr>
          <w:b/>
        </w:rPr>
        <w:t xml:space="preserve"> a copy of your bond</w:t>
      </w:r>
      <w:r>
        <w:t xml:space="preserve"> during the time you serve in office and for one year after your term has ended. Please supply me w</w:t>
      </w:r>
      <w:r w:rsidR="000073E9">
        <w:t>ith a copy of your</w:t>
      </w:r>
      <w:r>
        <w:t xml:space="preserve"> </w:t>
      </w:r>
      <w:r w:rsidR="00E526B2" w:rsidRPr="00936970">
        <w:rPr>
          <w:b/>
        </w:rPr>
        <w:t xml:space="preserve">oath of office and your surety </w:t>
      </w:r>
      <w:r w:rsidRPr="00936970">
        <w:rPr>
          <w:b/>
        </w:rPr>
        <w:t>bond within (72) hours after receiving this request</w:t>
      </w:r>
      <w:r>
        <w:t xml:space="preserve">. If you fail to supply the people with a copy of the bond you are in </w:t>
      </w:r>
      <w:r w:rsidRPr="00936970">
        <w:rPr>
          <w:b/>
        </w:rPr>
        <w:t>direct violation of the law.</w:t>
      </w:r>
      <w:r>
        <w:t xml:space="preserve"> </w:t>
      </w:r>
    </w:p>
    <w:p w:rsidR="000517B1" w:rsidRDefault="000517B1" w:rsidP="000517B1">
      <w:r>
        <w:t>Sincerely,</w:t>
      </w:r>
    </w:p>
    <w:p w:rsidR="000517B1" w:rsidRDefault="000517B1" w:rsidP="000517B1">
      <w:r w:rsidRPr="00936970">
        <w:rPr>
          <w:b/>
        </w:rPr>
        <w:t xml:space="preserve">Mario Anthony </w:t>
      </w:r>
      <w:proofErr w:type="spellStart"/>
      <w:r w:rsidRPr="00936970">
        <w:rPr>
          <w:b/>
        </w:rPr>
        <w:t>Sanfilippo</w:t>
      </w:r>
      <w:proofErr w:type="spellEnd"/>
      <w:r>
        <w:t xml:space="preserve"> c/o Post Office Box 890181 Temecula, California Republic [92589-0181]      </w:t>
      </w:r>
    </w:p>
    <w:p w:rsidR="000517B1" w:rsidRDefault="000517B1" w:rsidP="000517B1">
      <w:r>
        <w:t>Secured Party Creditor, one of the People and Tribunal</w:t>
      </w:r>
    </w:p>
    <w:p w:rsidR="000517B1" w:rsidRDefault="000517B1" w:rsidP="000517B1">
      <w:r>
        <w:t>Signature Sign: ______________________________________________ (  ) LS.</w:t>
      </w:r>
    </w:p>
    <w:p w:rsidR="000517B1" w:rsidRPr="00936970" w:rsidRDefault="000517B1" w:rsidP="000517B1">
      <w:pPr>
        <w:rPr>
          <w:b/>
        </w:rPr>
      </w:pPr>
      <w:r w:rsidRPr="00936970">
        <w:rPr>
          <w:b/>
        </w:rPr>
        <w:t xml:space="preserve">Mario Anthony </w:t>
      </w:r>
      <w:proofErr w:type="spellStart"/>
      <w:r w:rsidRPr="00936970">
        <w:rPr>
          <w:b/>
        </w:rPr>
        <w:t>Sanfilippo</w:t>
      </w:r>
      <w:proofErr w:type="spellEnd"/>
      <w:r w:rsidRPr="00936970">
        <w:rPr>
          <w:b/>
        </w:rPr>
        <w:t xml:space="preserve"> one of the people, Tribunal and secured party creditor.</w:t>
      </w:r>
    </w:p>
    <w:p w:rsidR="000517B1" w:rsidRPr="00936970" w:rsidRDefault="000517B1" w:rsidP="000517B1">
      <w:pPr>
        <w:rPr>
          <w:b/>
        </w:rPr>
      </w:pPr>
      <w:r w:rsidRPr="00936970">
        <w:rPr>
          <w:b/>
        </w:rPr>
        <w:t>All Rights Reserved Without Prejudice UCC 1-308</w:t>
      </w:r>
    </w:p>
    <w:p w:rsidR="00165F28" w:rsidRPr="00936970" w:rsidRDefault="00165F28">
      <w:pPr>
        <w:rPr>
          <w:b/>
        </w:rPr>
      </w:pPr>
    </w:p>
    <w:sectPr w:rsidR="00165F28" w:rsidRPr="0093697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057" w:rsidRDefault="00FD1057" w:rsidP="00B55502">
      <w:pPr>
        <w:spacing w:after="0" w:line="240" w:lineRule="auto"/>
      </w:pPr>
      <w:r>
        <w:separator/>
      </w:r>
    </w:p>
  </w:endnote>
  <w:endnote w:type="continuationSeparator" w:id="0">
    <w:p w:rsidR="00FD1057" w:rsidRDefault="00FD1057" w:rsidP="00B55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057" w:rsidRDefault="00FD1057" w:rsidP="00B55502">
      <w:pPr>
        <w:spacing w:after="0" w:line="240" w:lineRule="auto"/>
      </w:pPr>
      <w:r>
        <w:separator/>
      </w:r>
    </w:p>
  </w:footnote>
  <w:footnote w:type="continuationSeparator" w:id="0">
    <w:p w:rsidR="00FD1057" w:rsidRDefault="00FD1057" w:rsidP="00B55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502" w:rsidRPr="00D67671" w:rsidRDefault="00B55502" w:rsidP="00B55502">
    <w:pPr>
      <w:pStyle w:val="Header"/>
      <w:jc w:val="center"/>
      <w:rPr>
        <w:b/>
        <w:sz w:val="28"/>
        <w:szCs w:val="28"/>
      </w:rPr>
    </w:pPr>
    <w:r w:rsidRPr="00D67671">
      <w:rPr>
        <w:b/>
        <w:sz w:val="28"/>
        <w:szCs w:val="28"/>
      </w:rPr>
      <w:t xml:space="preserve">SUPERIOR COURT CALIFORNIA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7B1"/>
    <w:rsid w:val="000073E9"/>
    <w:rsid w:val="000131F3"/>
    <w:rsid w:val="000517B1"/>
    <w:rsid w:val="00165F28"/>
    <w:rsid w:val="001B3E3E"/>
    <w:rsid w:val="00267757"/>
    <w:rsid w:val="00286412"/>
    <w:rsid w:val="002B4602"/>
    <w:rsid w:val="00375D9D"/>
    <w:rsid w:val="00431CD7"/>
    <w:rsid w:val="008D0BDA"/>
    <w:rsid w:val="00936970"/>
    <w:rsid w:val="00AE7BB1"/>
    <w:rsid w:val="00B55502"/>
    <w:rsid w:val="00BE1E4E"/>
    <w:rsid w:val="00D67671"/>
    <w:rsid w:val="00E526B2"/>
    <w:rsid w:val="00FD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057A7-8CD3-4E02-B970-11462266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1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7B1"/>
    <w:rPr>
      <w:rFonts w:ascii="Segoe UI" w:hAnsi="Segoe UI" w:cs="Segoe UI"/>
      <w:sz w:val="18"/>
      <w:szCs w:val="18"/>
    </w:rPr>
  </w:style>
  <w:style w:type="paragraph" w:styleId="Header">
    <w:name w:val="header"/>
    <w:basedOn w:val="Normal"/>
    <w:link w:val="HeaderChar"/>
    <w:uiPriority w:val="99"/>
    <w:unhideWhenUsed/>
    <w:rsid w:val="00B55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502"/>
  </w:style>
  <w:style w:type="paragraph" w:styleId="Footer">
    <w:name w:val="footer"/>
    <w:basedOn w:val="Normal"/>
    <w:link w:val="FooterChar"/>
    <w:uiPriority w:val="99"/>
    <w:unhideWhenUsed/>
    <w:rsid w:val="00B55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5589</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7</cp:revision>
  <cp:lastPrinted>2024-03-04T06:07:00Z</cp:lastPrinted>
  <dcterms:created xsi:type="dcterms:W3CDTF">2023-07-28T18:15:00Z</dcterms:created>
  <dcterms:modified xsi:type="dcterms:W3CDTF">2024-03-04T07:05:00Z</dcterms:modified>
</cp:coreProperties>
</file>